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12DD" w14:textId="77777777" w:rsidR="00CC78A1" w:rsidRDefault="00000000">
      <w:pPr>
        <w:pStyle w:val="Standard"/>
        <w:jc w:val="center"/>
      </w:pPr>
      <w:r>
        <w:rPr>
          <w:rFonts w:ascii="標楷體" w:eastAsia="標楷體" w:hAnsi="標楷體"/>
          <w:b/>
          <w:szCs w:val="24"/>
        </w:rPr>
        <w:t>2023勤創</w:t>
      </w:r>
      <w:proofErr w:type="gramStart"/>
      <w:r>
        <w:rPr>
          <w:rFonts w:ascii="標楷體" w:eastAsia="標楷體" w:hAnsi="標楷體"/>
          <w:b/>
          <w:szCs w:val="24"/>
        </w:rPr>
        <w:t>盃</w:t>
      </w:r>
      <w:proofErr w:type="gramEnd"/>
      <w:r>
        <w:rPr>
          <w:rFonts w:ascii="標楷體" w:eastAsia="標楷體" w:hAnsi="標楷體"/>
          <w:b/>
          <w:szCs w:val="24"/>
        </w:rPr>
        <w:t>「台灣元素」創意設計企劃競賽辦法</w:t>
      </w:r>
      <w:r>
        <w:rPr>
          <w:rFonts w:ascii="標楷體" w:eastAsia="標楷體" w:hAnsi="標楷體"/>
          <w:sz w:val="16"/>
          <w:szCs w:val="16"/>
        </w:rPr>
        <w:t>112.9.22版</w:t>
      </w:r>
    </w:p>
    <w:p w14:paraId="2ADCAB56" w14:textId="77777777" w:rsidR="00CC78A1" w:rsidRDefault="00000000">
      <w:pPr>
        <w:pStyle w:val="a5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一、主辦單位：</w:t>
      </w:r>
      <w:r>
        <w:rPr>
          <w:rFonts w:ascii="標楷體" w:eastAsia="標楷體" w:hAnsi="標楷體" w:cs="新細明體"/>
          <w:kern w:val="0"/>
          <w:szCs w:val="24"/>
        </w:rPr>
        <w:t>國立勤益科技大學人</w:t>
      </w:r>
      <w:r>
        <w:rPr>
          <w:rFonts w:ascii="標楷體" w:eastAsia="標楷體" w:hAnsi="標楷體"/>
          <w:szCs w:val="24"/>
        </w:rPr>
        <w:t>文創意學院</w:t>
      </w:r>
    </w:p>
    <w:p w14:paraId="6EA5D03D" w14:textId="77777777" w:rsidR="00CC78A1" w:rsidRDefault="00000000">
      <w:pPr>
        <w:pStyle w:val="a5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二、協辦單位：</w:t>
      </w:r>
      <w:r>
        <w:rPr>
          <w:rFonts w:ascii="標楷體" w:eastAsia="標楷體" w:hAnsi="標楷體" w:cs="新細明體"/>
          <w:kern w:val="0"/>
          <w:szCs w:val="24"/>
        </w:rPr>
        <w:t>國立勤益科技大學景觀系、應用英語系</w:t>
      </w:r>
    </w:p>
    <w:p w14:paraId="6A32B7BB" w14:textId="77777777" w:rsidR="00CC78A1" w:rsidRDefault="00000000">
      <w:pPr>
        <w:pStyle w:val="a5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三、承辦單位：</w:t>
      </w:r>
      <w:r>
        <w:rPr>
          <w:rFonts w:ascii="標楷體" w:eastAsia="標楷體" w:hAnsi="標楷體" w:cs="新細明體"/>
          <w:kern w:val="0"/>
          <w:szCs w:val="24"/>
        </w:rPr>
        <w:t>國立勤益科技大學</w:t>
      </w:r>
      <w:r>
        <w:rPr>
          <w:rFonts w:ascii="標楷體" w:eastAsia="標楷體" w:hAnsi="標楷體"/>
          <w:szCs w:val="24"/>
        </w:rPr>
        <w:t>文化創意事業系</w:t>
      </w:r>
    </w:p>
    <w:p w14:paraId="36BF7FA3" w14:textId="77777777" w:rsidR="00CC78A1" w:rsidRDefault="00000000">
      <w:pPr>
        <w:pStyle w:val="a5"/>
        <w:snapToGrid w:val="0"/>
        <w:spacing w:line="3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四、計畫主持人：</w:t>
      </w:r>
      <w:r>
        <w:rPr>
          <w:rFonts w:ascii="標楷體" w:eastAsia="標楷體" w:hAnsi="標楷體" w:cs="新細明體"/>
          <w:kern w:val="0"/>
          <w:szCs w:val="24"/>
        </w:rPr>
        <w:t>國立勤益科技大學</w:t>
      </w:r>
      <w:r>
        <w:rPr>
          <w:rFonts w:ascii="標楷體" w:eastAsia="標楷體" w:hAnsi="標楷體"/>
          <w:szCs w:val="24"/>
        </w:rPr>
        <w:t>文化創意事業系黃士嘉系主任</w:t>
      </w:r>
    </w:p>
    <w:p w14:paraId="6B906FF9" w14:textId="77777777" w:rsidR="00CC78A1" w:rsidRDefault="00000000">
      <w:pPr>
        <w:pStyle w:val="a5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五、參賽對象：全國各大學校院現為大學部、碩士班、博士班各類學制、各部</w:t>
      </w:r>
    </w:p>
    <w:p w14:paraId="1F24828B" w14:textId="77777777" w:rsidR="00CC78A1" w:rsidRDefault="00000000">
      <w:pPr>
        <w:pStyle w:val="a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　　　別</w:t>
      </w:r>
      <w:proofErr w:type="gramStart"/>
      <w:r>
        <w:rPr>
          <w:rFonts w:ascii="標楷體" w:eastAsia="標楷體" w:hAnsi="標楷體"/>
          <w:szCs w:val="24"/>
        </w:rPr>
        <w:t>之</w:t>
      </w:r>
      <w:proofErr w:type="gramEnd"/>
      <w:r>
        <w:rPr>
          <w:rFonts w:ascii="標楷體" w:eastAsia="標楷體" w:hAnsi="標楷體"/>
          <w:szCs w:val="24"/>
        </w:rPr>
        <w:t>學生，</w:t>
      </w:r>
      <w:proofErr w:type="gramStart"/>
      <w:r>
        <w:rPr>
          <w:rFonts w:ascii="標楷體" w:eastAsia="標楷體" w:hAnsi="標楷體"/>
          <w:szCs w:val="24"/>
        </w:rPr>
        <w:t>不限學系</w:t>
      </w:r>
      <w:proofErr w:type="gramEnd"/>
      <w:r>
        <w:rPr>
          <w:rFonts w:ascii="標楷體" w:eastAsia="標楷體" w:hAnsi="標楷體"/>
          <w:szCs w:val="24"/>
        </w:rPr>
        <w:t>、不分組，可跨系、跨年級、跨學制、跨</w:t>
      </w:r>
    </w:p>
    <w:p w14:paraId="56B0D54D" w14:textId="77777777" w:rsidR="00CC78A1" w:rsidRDefault="00000000">
      <w:pPr>
        <w:pStyle w:val="a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　　　學校組隊參加；每一組參賽人數以2-4人為限。</w:t>
      </w:r>
    </w:p>
    <w:p w14:paraId="58F3DDC3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六、競賽主題：以台灣特色元素作為設計的基礎，進行產品設計，以企劃案及</w:t>
      </w:r>
    </w:p>
    <w:p w14:paraId="1E8F662C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　　　　　簡報方式參加競賽。</w:t>
      </w:r>
    </w:p>
    <w:p w14:paraId="7E4F61C6" w14:textId="77777777" w:rsidR="00CC78A1" w:rsidRDefault="00000000">
      <w:pPr>
        <w:pStyle w:val="Standard"/>
        <w:snapToGrid w:val="0"/>
        <w:spacing w:line="300" w:lineRule="exac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kern w:val="0"/>
          <w:szCs w:val="24"/>
        </w:rPr>
        <w:t>七、競賽方式</w:t>
      </w:r>
    </w:p>
    <w:p w14:paraId="4666E72F" w14:textId="77777777" w:rsidR="00CC78A1" w:rsidRDefault="00000000">
      <w:pPr>
        <w:pStyle w:val="Standard"/>
        <w:snapToGrid w:val="0"/>
        <w:spacing w:line="300" w:lineRule="exact"/>
      </w:pPr>
      <w:r>
        <w:rPr>
          <w:rFonts w:ascii="標楷體" w:eastAsia="標楷體" w:hAnsi="標楷體"/>
          <w:bCs/>
          <w:szCs w:val="24"/>
        </w:rPr>
        <w:t xml:space="preserve">  (一)</w:t>
      </w:r>
      <w:proofErr w:type="gramStart"/>
      <w:r>
        <w:rPr>
          <w:rFonts w:ascii="標楷體" w:eastAsia="標楷體" w:hAnsi="標楷體"/>
          <w:szCs w:val="24"/>
        </w:rPr>
        <w:t>線上初賽</w:t>
      </w:r>
      <w:proofErr w:type="gramEnd"/>
    </w:p>
    <w:p w14:paraId="74BFD275" w14:textId="77777777" w:rsidR="00CC78A1" w:rsidRDefault="00000000">
      <w:pPr>
        <w:pStyle w:val="Standard"/>
        <w:snapToGrid w:val="0"/>
        <w:spacing w:line="300" w:lineRule="exact"/>
      </w:pPr>
      <w:r>
        <w:rPr>
          <w:rFonts w:ascii="標楷體" w:eastAsia="標楷體" w:hAnsi="標楷體"/>
          <w:szCs w:val="24"/>
        </w:rPr>
        <w:t xml:space="preserve">    1.</w:t>
      </w:r>
      <w:r>
        <w:rPr>
          <w:rFonts w:ascii="標楷體" w:eastAsia="標楷體" w:hAnsi="標楷體" w:cs="Helvetica"/>
          <w:kern w:val="0"/>
          <w:szCs w:val="24"/>
        </w:rPr>
        <w:t>以企劃案書面審查方式進行。</w:t>
      </w:r>
    </w:p>
    <w:p w14:paraId="7DF9D147" w14:textId="77777777" w:rsidR="00CC78A1" w:rsidRDefault="00000000">
      <w:pPr>
        <w:pStyle w:val="Standard"/>
        <w:snapToGrid w:val="0"/>
        <w:spacing w:line="300" w:lineRule="exact"/>
      </w:pPr>
      <w:r>
        <w:rPr>
          <w:rFonts w:ascii="標楷體" w:eastAsia="標楷體" w:hAnsi="標楷體" w:cs="Helvetica"/>
          <w:kern w:val="0"/>
          <w:szCs w:val="24"/>
        </w:rPr>
        <w:t xml:space="preserve">    2.參賽者應於</w:t>
      </w:r>
      <w:r>
        <w:rPr>
          <w:rFonts w:ascii="標楷體" w:eastAsia="標楷體" w:hAnsi="標楷體"/>
          <w:szCs w:val="24"/>
        </w:rPr>
        <w:t>112年11月1日(週三)起至112年11月24日(週五)下午5</w:t>
      </w:r>
    </w:p>
    <w:p w14:paraId="73DE9DE1" w14:textId="77777777" w:rsidR="00CC78A1" w:rsidRDefault="00000000">
      <w:pPr>
        <w:pStyle w:val="Standard"/>
        <w:snapToGrid w:val="0"/>
        <w:spacing w:line="300" w:lineRule="exact"/>
      </w:pPr>
      <w:r>
        <w:rPr>
          <w:rFonts w:ascii="標楷體" w:eastAsia="標楷體" w:hAnsi="標楷體"/>
          <w:szCs w:val="24"/>
        </w:rPr>
        <w:t xml:space="preserve">      止，將初賽報名表(如附件一)、企劃書</w:t>
      </w:r>
      <w:r>
        <w:rPr>
          <w:rFonts w:ascii="標楷體" w:eastAsia="標楷體" w:hAnsi="標楷體" w:cs="Helvetica"/>
          <w:kern w:val="0"/>
          <w:szCs w:val="24"/>
        </w:rPr>
        <w:t>Word檔轉PDF檔，</w:t>
      </w:r>
      <w:r>
        <w:rPr>
          <w:rFonts w:ascii="標楷體" w:eastAsia="標楷體" w:hAnsi="標楷體"/>
          <w:szCs w:val="24"/>
        </w:rPr>
        <w:t>上傳至競賽網</w:t>
      </w:r>
    </w:p>
    <w:p w14:paraId="3E5BC224" w14:textId="77777777" w:rsidR="00CC78A1" w:rsidRDefault="00000000">
      <w:pPr>
        <w:pStyle w:val="Standard"/>
        <w:snapToGrid w:val="0"/>
        <w:spacing w:line="300" w:lineRule="exact"/>
      </w:pPr>
      <w:r>
        <w:rPr>
          <w:rFonts w:ascii="標楷體" w:eastAsia="標楷體" w:hAnsi="標楷體"/>
          <w:szCs w:val="24"/>
        </w:rPr>
        <w:t xml:space="preserve">      站</w:t>
      </w:r>
      <w:hyperlink r:id="rId7" w:history="1">
        <w:r>
          <w:rPr>
            <w:rStyle w:val="Internetlink"/>
            <w:rFonts w:ascii="標楷體" w:eastAsia="標楷體" w:hAnsi="標楷體"/>
            <w:szCs w:val="24"/>
          </w:rPr>
          <w:t>https://tracy245yyy.my.canva.site/</w:t>
        </w:r>
      </w:hyperlink>
    </w:p>
    <w:p w14:paraId="6133AD3A" w14:textId="77777777" w:rsidR="00CC78A1" w:rsidRDefault="00000000">
      <w:pPr>
        <w:pStyle w:val="Standard"/>
        <w:snapToGrid w:val="0"/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3.112年12月1日(週五)於競賽網站公告10組進入實體決賽者名單，並</w:t>
      </w:r>
    </w:p>
    <w:p w14:paraId="16897538" w14:textId="77777777" w:rsidR="00CC78A1" w:rsidRDefault="00000000">
      <w:pPr>
        <w:pStyle w:val="Standard"/>
        <w:snapToGrid w:val="0"/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個別通知。</w:t>
      </w:r>
    </w:p>
    <w:p w14:paraId="3262B571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(二)實體決賽</w:t>
      </w:r>
    </w:p>
    <w:p w14:paraId="0FD79090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1.</w:t>
      </w:r>
      <w:r>
        <w:rPr>
          <w:rFonts w:ascii="標楷體" w:eastAsia="標楷體" w:hAnsi="標楷體" w:cs="Helvetica"/>
          <w:kern w:val="0"/>
          <w:szCs w:val="24"/>
        </w:rPr>
        <w:t>以企劃案口頭報告方式進行。</w:t>
      </w:r>
    </w:p>
    <w:p w14:paraId="5BD195FD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2.於112年12月28日(週四)假</w:t>
      </w:r>
      <w:r>
        <w:rPr>
          <w:rFonts w:ascii="標楷體" w:eastAsia="標楷體" w:hAnsi="標楷體" w:cs="新細明體"/>
          <w:kern w:val="0"/>
          <w:szCs w:val="24"/>
        </w:rPr>
        <w:t>國立勤益科技大學</w:t>
      </w:r>
      <w:r>
        <w:rPr>
          <w:rFonts w:ascii="標楷體" w:eastAsia="標楷體" w:hAnsi="標楷體"/>
          <w:szCs w:val="24"/>
        </w:rPr>
        <w:t>文化休閒館CR106教室</w:t>
      </w:r>
    </w:p>
    <w:p w14:paraId="1273F529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舉行，當日競賽結束於CR101教室頒獎。</w:t>
      </w:r>
    </w:p>
    <w:p w14:paraId="0590EF1A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3.</w:t>
      </w:r>
      <w:proofErr w:type="gramStart"/>
      <w:r>
        <w:rPr>
          <w:rFonts w:ascii="標楷體" w:eastAsia="標楷體" w:hAnsi="標楷體"/>
          <w:szCs w:val="24"/>
        </w:rPr>
        <w:t>線上初賽</w:t>
      </w:r>
      <w:proofErr w:type="gramEnd"/>
      <w:r>
        <w:rPr>
          <w:rFonts w:ascii="標楷體" w:eastAsia="標楷體" w:hAnsi="標楷體"/>
          <w:szCs w:val="24"/>
        </w:rPr>
        <w:t>遴選10組進入實體決賽；進入決賽者，應於決賽當日親自全員</w:t>
      </w:r>
    </w:p>
    <w:p w14:paraId="24317DAE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到齊；並將決賽報名表(如附件二)、簡報PPT檔、簡報PDF檔、創意行</w:t>
      </w:r>
    </w:p>
    <w:p w14:paraId="19AF4FC2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銷海報之電子檔等，於112年12月14日(週三)下午5時前上傳至競賽</w:t>
      </w:r>
    </w:p>
    <w:p w14:paraId="75938D41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  網站</w:t>
      </w:r>
      <w:hyperlink r:id="rId8" w:history="1">
        <w:r>
          <w:rPr>
            <w:rStyle w:val="Internetlink"/>
            <w:rFonts w:ascii="標楷體" w:eastAsia="標楷體" w:hAnsi="標楷體"/>
            <w:szCs w:val="24"/>
          </w:rPr>
          <w:t>https://tracy245yyy.my.canva.site/</w:t>
        </w:r>
      </w:hyperlink>
    </w:p>
    <w:p w14:paraId="389EF744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參與決賽者，得自行決定是否於簡報當日提供實體作品，並以不妨礙競</w:t>
      </w:r>
    </w:p>
    <w:p w14:paraId="4580C0E6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賽進行為原則，自行規劃簡報時展示實體作品之方式。</w:t>
      </w:r>
    </w:p>
    <w:p w14:paraId="7774FF2F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4.每組發表時間15分鐘，評審委員</w:t>
      </w:r>
      <w:proofErr w:type="gramStart"/>
      <w:r>
        <w:rPr>
          <w:rFonts w:ascii="標楷體" w:eastAsia="標楷體" w:hAnsi="標楷體"/>
          <w:szCs w:val="24"/>
        </w:rPr>
        <w:t>詢</w:t>
      </w:r>
      <w:proofErr w:type="gramEnd"/>
      <w:r>
        <w:rPr>
          <w:rFonts w:ascii="標楷體" w:eastAsia="標楷體" w:hAnsi="標楷體"/>
          <w:szCs w:val="24"/>
        </w:rPr>
        <w:t>答5分鐘。</w:t>
      </w:r>
    </w:p>
    <w:p w14:paraId="5E6EA0CA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5.競賽時程安排如下：</w:t>
      </w:r>
    </w:p>
    <w:p w14:paraId="551B42D1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　9時至10時   報到</w:t>
      </w:r>
    </w:p>
    <w:p w14:paraId="11DF392D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  10時至12時  </w:t>
      </w:r>
      <w:r>
        <w:rPr>
          <w:rFonts w:ascii="標楷體" w:eastAsia="標楷體" w:hAnsi="標楷體" w:cs="Helvetica"/>
          <w:kern w:val="0"/>
          <w:szCs w:val="24"/>
        </w:rPr>
        <w:t>口頭報告</w:t>
      </w:r>
      <w:r>
        <w:rPr>
          <w:rFonts w:ascii="標楷體" w:eastAsia="標楷體" w:hAnsi="標楷體"/>
          <w:szCs w:val="24"/>
        </w:rPr>
        <w:t>決賽評審(決賽序號1-5組)</w:t>
      </w:r>
    </w:p>
    <w:p w14:paraId="3BA12061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12時至13時  午餐、休息</w:t>
      </w:r>
    </w:p>
    <w:p w14:paraId="2F640973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  13時至15時  </w:t>
      </w:r>
      <w:r>
        <w:rPr>
          <w:rFonts w:ascii="標楷體" w:eastAsia="標楷體" w:hAnsi="標楷體" w:cs="Helvetica"/>
          <w:kern w:val="0"/>
          <w:szCs w:val="24"/>
        </w:rPr>
        <w:t>口頭報告</w:t>
      </w:r>
      <w:r>
        <w:rPr>
          <w:rFonts w:ascii="標楷體" w:eastAsia="標楷體" w:hAnsi="標楷體"/>
          <w:szCs w:val="24"/>
        </w:rPr>
        <w:t>決賽評審(決賽序號6-10組)</w:t>
      </w:r>
    </w:p>
    <w:p w14:paraId="2BCB3CF2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15時至16時  評審成績計算、獎狀印製</w:t>
      </w:r>
    </w:p>
    <w:p w14:paraId="2EEDE449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16時         頒獎</w:t>
      </w:r>
    </w:p>
    <w:p w14:paraId="775B8C39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八、評審標準</w:t>
      </w:r>
    </w:p>
    <w:p w14:paraId="0E1F6065" w14:textId="77777777" w:rsidR="00CC78A1" w:rsidRDefault="00000000">
      <w:pPr>
        <w:pStyle w:val="a5"/>
        <w:ind w:left="31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(二)初賽</w:t>
      </w:r>
    </w:p>
    <w:p w14:paraId="64C1B591" w14:textId="77777777" w:rsidR="00CC78A1" w:rsidRDefault="00000000">
      <w:pPr>
        <w:pStyle w:val="Standard"/>
        <w:ind w:left="240"/>
      </w:pPr>
      <w:r>
        <w:rPr>
          <w:rFonts w:ascii="標楷體" w:eastAsia="標楷體" w:hAnsi="標楷體"/>
          <w:szCs w:val="24"/>
        </w:rPr>
        <w:t xml:space="preserve">  1.方案創新性30%，評審重點包括企劃產品之</w:t>
      </w:r>
      <w:r>
        <w:rPr>
          <w:rFonts w:ascii="標楷體" w:eastAsia="標楷體" w:hAnsi="標楷體" w:cs="新細明體"/>
          <w:kern w:val="0"/>
          <w:szCs w:val="24"/>
        </w:rPr>
        <w:t>內外部環境及競爭力分析、</w:t>
      </w:r>
    </w:p>
    <w:p w14:paraId="765F6253" w14:textId="77777777" w:rsidR="00CC78A1" w:rsidRDefault="00000000">
      <w:pPr>
        <w:pStyle w:val="Standard"/>
        <w:ind w:left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主題明確、行銷理念及行銷模式</w:t>
      </w:r>
      <w:proofErr w:type="gramStart"/>
      <w:r>
        <w:rPr>
          <w:rFonts w:ascii="標楷體" w:eastAsia="標楷體" w:hAnsi="標楷體" w:cs="新細明體"/>
          <w:kern w:val="0"/>
          <w:szCs w:val="24"/>
        </w:rPr>
        <w:t>新穎、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產品市場獨特性及差異化。</w:t>
      </w:r>
    </w:p>
    <w:p w14:paraId="444C0483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2.方案</w:t>
      </w:r>
      <w:r>
        <w:rPr>
          <w:rFonts w:ascii="標楷體" w:eastAsia="標楷體" w:hAnsi="標楷體" w:cs="新細明體"/>
          <w:kern w:val="0"/>
          <w:szCs w:val="24"/>
        </w:rPr>
        <w:t>清晰性30%，</w:t>
      </w:r>
      <w:r>
        <w:rPr>
          <w:rFonts w:ascii="標楷體" w:eastAsia="標楷體" w:hAnsi="標楷體"/>
          <w:szCs w:val="24"/>
        </w:rPr>
        <w:t>評審重點包括</w:t>
      </w:r>
      <w:r>
        <w:rPr>
          <w:rFonts w:ascii="標楷體" w:eastAsia="標楷體" w:hAnsi="標楷體" w:cs="新細明體"/>
          <w:kern w:val="0"/>
          <w:szCs w:val="24"/>
        </w:rPr>
        <w:t>架構清晰完整、內容連貫明確、經費</w:t>
      </w:r>
      <w:proofErr w:type="gramStart"/>
      <w:r>
        <w:rPr>
          <w:rFonts w:ascii="標楷體" w:eastAsia="標楷體" w:hAnsi="標楷體" w:cs="新細明體"/>
          <w:kern w:val="0"/>
          <w:szCs w:val="24"/>
        </w:rPr>
        <w:t>估</w:t>
      </w:r>
      <w:proofErr w:type="gramEnd"/>
    </w:p>
    <w:p w14:paraId="3355E0E5" w14:textId="77777777" w:rsidR="00CC78A1" w:rsidRDefault="00000000">
      <w:pPr>
        <w:pStyle w:val="Standard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  算合理性。</w:t>
      </w:r>
    </w:p>
    <w:p w14:paraId="00A179BA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3.方案可行性40%，評審重點包括設計</w:t>
      </w:r>
      <w:r>
        <w:rPr>
          <w:rFonts w:ascii="標楷體" w:eastAsia="標楷體" w:hAnsi="標楷體" w:cs="新細明體"/>
          <w:kern w:val="0"/>
          <w:szCs w:val="24"/>
        </w:rPr>
        <w:t>企劃案之整體可行性、產品行銷</w:t>
      </w:r>
    </w:p>
    <w:p w14:paraId="4DC78174" w14:textId="77777777" w:rsidR="00CC78A1" w:rsidRDefault="00000000">
      <w:pPr>
        <w:pStyle w:val="Standard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lastRenderedPageBreak/>
        <w:t xml:space="preserve">      與營運之預期績效。</w:t>
      </w:r>
    </w:p>
    <w:p w14:paraId="79BE1169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(二)決賽</w:t>
      </w:r>
    </w:p>
    <w:p w14:paraId="0BAEDF63" w14:textId="77777777" w:rsidR="00CC78A1" w:rsidRDefault="00000000">
      <w:pPr>
        <w:pStyle w:val="Standard"/>
        <w:ind w:left="240"/>
      </w:pPr>
      <w:r>
        <w:rPr>
          <w:rFonts w:ascii="標楷體" w:eastAsia="標楷體" w:hAnsi="標楷體"/>
          <w:szCs w:val="24"/>
        </w:rPr>
        <w:t xml:space="preserve">  1.方案創新性20%，評審重點包括企劃產品之</w:t>
      </w:r>
      <w:r>
        <w:rPr>
          <w:rFonts w:ascii="標楷體" w:eastAsia="標楷體" w:hAnsi="標楷體" w:cs="新細明體"/>
          <w:kern w:val="0"/>
          <w:szCs w:val="24"/>
        </w:rPr>
        <w:t>內外部環境及競爭力分析、</w:t>
      </w:r>
    </w:p>
    <w:p w14:paraId="4EBC7E5A" w14:textId="77777777" w:rsidR="00CC78A1" w:rsidRDefault="00000000">
      <w:pPr>
        <w:pStyle w:val="Standard"/>
        <w:ind w:left="24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主題明確、行銷理念及行銷模式</w:t>
      </w:r>
      <w:proofErr w:type="gramStart"/>
      <w:r>
        <w:rPr>
          <w:rFonts w:ascii="標楷體" w:eastAsia="標楷體" w:hAnsi="標楷體" w:cs="新細明體"/>
          <w:kern w:val="0"/>
          <w:szCs w:val="24"/>
        </w:rPr>
        <w:t>新穎、</w:t>
      </w:r>
      <w:proofErr w:type="gramEnd"/>
      <w:r>
        <w:rPr>
          <w:rFonts w:ascii="標楷體" w:eastAsia="標楷體" w:hAnsi="標楷體" w:cs="新細明體"/>
          <w:kern w:val="0"/>
          <w:szCs w:val="24"/>
        </w:rPr>
        <w:t>產品市場獨特性及差異化。</w:t>
      </w:r>
    </w:p>
    <w:p w14:paraId="3048350A" w14:textId="77777777" w:rsidR="00CC78A1" w:rsidRDefault="00000000">
      <w:pPr>
        <w:pStyle w:val="Standard"/>
        <w:ind w:left="240"/>
      </w:pPr>
      <w:r>
        <w:rPr>
          <w:rFonts w:ascii="標楷體" w:eastAsia="標楷體" w:hAnsi="標楷體"/>
          <w:szCs w:val="24"/>
        </w:rPr>
        <w:t xml:space="preserve">  2.方案</w:t>
      </w:r>
      <w:r>
        <w:rPr>
          <w:rFonts w:ascii="標楷體" w:eastAsia="標楷體" w:hAnsi="標楷體" w:cs="新細明體"/>
          <w:kern w:val="0"/>
          <w:szCs w:val="24"/>
        </w:rPr>
        <w:t>清晰性20%，</w:t>
      </w:r>
      <w:r>
        <w:rPr>
          <w:rFonts w:ascii="標楷體" w:eastAsia="標楷體" w:hAnsi="標楷體"/>
          <w:szCs w:val="24"/>
        </w:rPr>
        <w:t>評審重點包括</w:t>
      </w:r>
      <w:r>
        <w:rPr>
          <w:rFonts w:ascii="標楷體" w:eastAsia="標楷體" w:hAnsi="標楷體" w:cs="新細明體"/>
          <w:kern w:val="0"/>
          <w:szCs w:val="24"/>
        </w:rPr>
        <w:t>架構清晰完整、內容連貫明確、經費</w:t>
      </w:r>
      <w:proofErr w:type="gramStart"/>
      <w:r>
        <w:rPr>
          <w:rFonts w:ascii="標楷體" w:eastAsia="標楷體" w:hAnsi="標楷體" w:cs="新細明體"/>
          <w:kern w:val="0"/>
          <w:szCs w:val="24"/>
        </w:rPr>
        <w:t>估</w:t>
      </w:r>
      <w:proofErr w:type="gramEnd"/>
    </w:p>
    <w:p w14:paraId="5D277B26" w14:textId="77777777" w:rsidR="00CC78A1" w:rsidRDefault="00000000">
      <w:pPr>
        <w:pStyle w:val="Standard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  算合理性。</w:t>
      </w:r>
    </w:p>
    <w:p w14:paraId="4EAC5BB0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3.方案可行性30%，評審重點包括設計</w:t>
      </w:r>
      <w:r>
        <w:rPr>
          <w:rFonts w:ascii="標楷體" w:eastAsia="標楷體" w:hAnsi="標楷體" w:cs="新細明體"/>
          <w:kern w:val="0"/>
          <w:szCs w:val="24"/>
        </w:rPr>
        <w:t>企劃案之整體可行性、產品行銷</w:t>
      </w:r>
    </w:p>
    <w:p w14:paraId="45464495" w14:textId="77777777" w:rsidR="00CC78A1" w:rsidRDefault="00000000">
      <w:pPr>
        <w:pStyle w:val="Standard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  與營運之預期績效。</w:t>
      </w:r>
    </w:p>
    <w:p w14:paraId="33C1D335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4.提案表達力30%，評審重點包括</w:t>
      </w:r>
      <w:r>
        <w:rPr>
          <w:rFonts w:ascii="標楷體" w:eastAsia="標楷體" w:hAnsi="標楷體" w:cs="新細明體"/>
          <w:kern w:val="0"/>
          <w:szCs w:val="24"/>
        </w:rPr>
        <w:t>簡報內容完整程度、應答能力、整體台</w:t>
      </w:r>
    </w:p>
    <w:p w14:paraId="2DD0723F" w14:textId="77777777" w:rsidR="00CC78A1" w:rsidRDefault="00000000">
      <w:pPr>
        <w:pStyle w:val="Standard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      風及簡報技巧表現。</w:t>
      </w:r>
    </w:p>
    <w:p w14:paraId="30BB9422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九、獎勵辦法</w:t>
      </w:r>
    </w:p>
    <w:p w14:paraId="272EAD80" w14:textId="77777777" w:rsidR="00CC78A1" w:rsidRDefault="00000000">
      <w:pPr>
        <w:pStyle w:val="Standard"/>
        <w:ind w:left="230" w:hanging="230"/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  <w:color w:val="000000"/>
        </w:rPr>
        <w:t>金獎：1組，5,000元禮券</w:t>
      </w:r>
    </w:p>
    <w:p w14:paraId="44C2D679" w14:textId="77777777" w:rsidR="00CC78A1" w:rsidRDefault="00000000">
      <w:pPr>
        <w:pStyle w:val="Standard"/>
        <w:ind w:left="230" w:hanging="2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銀獎：2組，各得3,000元禮券</w:t>
      </w:r>
    </w:p>
    <w:p w14:paraId="01AACB09" w14:textId="77777777" w:rsidR="00CC78A1" w:rsidRDefault="00000000">
      <w:pPr>
        <w:pStyle w:val="Standard"/>
        <w:ind w:left="230" w:hanging="23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銅獎：3組，各得2,000元禮券</w:t>
      </w:r>
    </w:p>
    <w:p w14:paraId="103BBB0A" w14:textId="77777777" w:rsidR="00CC78A1" w:rsidRDefault="00000000">
      <w:pPr>
        <w:pStyle w:val="Standard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佳作：4組，各得1,000元禮券</w:t>
      </w:r>
    </w:p>
    <w:p w14:paraId="5E832CE6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十、其他規定</w:t>
      </w:r>
    </w:p>
    <w:p w14:paraId="695E6239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1.參加初賽者，應將報名表</w:t>
      </w:r>
      <w:r>
        <w:rPr>
          <w:rFonts w:ascii="標楷體" w:eastAsia="標楷體" w:hAnsi="標楷體" w:cs="Helvetica"/>
          <w:kern w:val="0"/>
          <w:szCs w:val="24"/>
        </w:rPr>
        <w:t>PDF檔、</w:t>
      </w:r>
      <w:r>
        <w:rPr>
          <w:rFonts w:ascii="標楷體" w:eastAsia="標楷體" w:hAnsi="標楷體"/>
          <w:szCs w:val="24"/>
        </w:rPr>
        <w:t>企劃書</w:t>
      </w:r>
      <w:r>
        <w:rPr>
          <w:rFonts w:ascii="標楷體" w:eastAsia="標楷體" w:hAnsi="標楷體" w:cs="Helvetica"/>
          <w:kern w:val="0"/>
          <w:szCs w:val="24"/>
        </w:rPr>
        <w:t>PDF檔(原始格式應為Word</w:t>
      </w:r>
    </w:p>
    <w:p w14:paraId="64EB0969" w14:textId="77777777" w:rsidR="00CC78A1" w:rsidRDefault="00000000">
      <w:pPr>
        <w:pStyle w:val="Standard"/>
      </w:pPr>
      <w:r>
        <w:rPr>
          <w:rFonts w:ascii="標楷體" w:eastAsia="標楷體" w:hAnsi="標楷體" w:cs="Helvetica"/>
          <w:kern w:val="0"/>
          <w:szCs w:val="24"/>
        </w:rPr>
        <w:t xml:space="preserve">      檔)、所有組員之</w:t>
      </w:r>
      <w:r>
        <w:rPr>
          <w:rFonts w:ascii="標楷體" w:eastAsia="標楷體" w:hAnsi="標楷體"/>
          <w:szCs w:val="24"/>
        </w:rPr>
        <w:t>個人資料授權同意書</w:t>
      </w:r>
      <w:r>
        <w:rPr>
          <w:rFonts w:ascii="標楷體" w:eastAsia="標楷體" w:hAnsi="標楷體" w:cs="Helvetica"/>
          <w:kern w:val="0"/>
          <w:szCs w:val="24"/>
        </w:rPr>
        <w:t>PDF檔，彙整成資料夾</w:t>
      </w:r>
      <w:r>
        <w:rPr>
          <w:rFonts w:ascii="標楷體" w:eastAsia="標楷體" w:hAnsi="標楷體"/>
          <w:szCs w:val="24"/>
        </w:rPr>
        <w:t>上傳至競賽</w:t>
      </w:r>
    </w:p>
    <w:p w14:paraId="27D4DFC8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  網站</w:t>
      </w:r>
      <w:hyperlink r:id="rId9" w:history="1">
        <w:r>
          <w:rPr>
            <w:rStyle w:val="Internetlink"/>
            <w:rFonts w:ascii="標楷體" w:eastAsia="標楷體" w:hAnsi="標楷體"/>
            <w:szCs w:val="24"/>
          </w:rPr>
          <w:t>https://tracy245yyy.my.canva.site/</w:t>
        </w:r>
      </w:hyperlink>
      <w:r>
        <w:rPr>
          <w:rFonts w:ascii="標楷體" w:eastAsia="標楷體" w:hAnsi="標楷體" w:cs="Helvetica"/>
          <w:kern w:val="0"/>
          <w:szCs w:val="24"/>
        </w:rPr>
        <w:t>，檔案名稱格式：</w:t>
      </w:r>
      <w:r>
        <w:rPr>
          <w:rFonts w:ascii="標楷體" w:eastAsia="標楷體" w:hAnsi="標楷體"/>
          <w:szCs w:val="24"/>
        </w:rPr>
        <w:t>2023勤創</w:t>
      </w:r>
    </w:p>
    <w:p w14:paraId="2C99BEF2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  </w:t>
      </w:r>
      <w:proofErr w:type="gramStart"/>
      <w:r>
        <w:rPr>
          <w:rFonts w:ascii="標楷體" w:eastAsia="標楷體" w:hAnsi="標楷體"/>
          <w:szCs w:val="24"/>
        </w:rPr>
        <w:t>盃</w:t>
      </w:r>
      <w:proofErr w:type="gramEnd"/>
      <w:r>
        <w:rPr>
          <w:rFonts w:ascii="標楷體" w:eastAsia="標楷體" w:hAnsi="標楷體"/>
          <w:szCs w:val="24"/>
        </w:rPr>
        <w:t>「台灣元素」創意設計企劃競賽</w:t>
      </w:r>
      <w:r>
        <w:rPr>
          <w:rFonts w:ascii="標楷體" w:eastAsia="標楷體" w:hAnsi="標楷體" w:cs="Helvetica"/>
          <w:kern w:val="0"/>
          <w:szCs w:val="24"/>
        </w:rPr>
        <w:t>-參賽者之學校與學系-企劃案名稱，</w:t>
      </w:r>
    </w:p>
    <w:p w14:paraId="213F01BD" w14:textId="77777777" w:rsidR="00CC78A1" w:rsidRDefault="00000000">
      <w:pPr>
        <w:pStyle w:val="Standard"/>
      </w:pPr>
      <w:r>
        <w:rPr>
          <w:rFonts w:ascii="標楷體" w:eastAsia="標楷體" w:hAnsi="標楷體" w:cs="Helvetica"/>
          <w:kern w:val="0"/>
          <w:szCs w:val="24"/>
        </w:rPr>
        <w:t xml:space="preserve">      舉例：</w:t>
      </w:r>
      <w:r>
        <w:rPr>
          <w:rFonts w:ascii="標楷體" w:eastAsia="標楷體" w:hAnsi="標楷體"/>
          <w:szCs w:val="24"/>
        </w:rPr>
        <w:t>2023勤創</w:t>
      </w:r>
      <w:proofErr w:type="gramStart"/>
      <w:r>
        <w:rPr>
          <w:rFonts w:ascii="標楷體" w:eastAsia="標楷體" w:hAnsi="標楷體"/>
          <w:szCs w:val="24"/>
        </w:rPr>
        <w:t>盃</w:t>
      </w:r>
      <w:proofErr w:type="gramEnd"/>
      <w:r>
        <w:rPr>
          <w:rFonts w:ascii="標楷體" w:eastAsia="標楷體" w:hAnsi="標楷體"/>
          <w:szCs w:val="24"/>
        </w:rPr>
        <w:t>「台灣元素」創意設計企劃競賽</w:t>
      </w:r>
      <w:r>
        <w:rPr>
          <w:rFonts w:ascii="標楷體" w:eastAsia="標楷體" w:hAnsi="標楷體" w:cs="Helvetica"/>
          <w:kern w:val="0"/>
          <w:szCs w:val="24"/>
        </w:rPr>
        <w:t>-勤</w:t>
      </w:r>
      <w:proofErr w:type="gramStart"/>
      <w:r>
        <w:rPr>
          <w:rFonts w:ascii="標楷體" w:eastAsia="標楷體" w:hAnsi="標楷體" w:cs="Helvetica"/>
          <w:kern w:val="0"/>
          <w:szCs w:val="24"/>
        </w:rPr>
        <w:t>益科大文創</w:t>
      </w:r>
      <w:proofErr w:type="gramEnd"/>
      <w:r>
        <w:rPr>
          <w:rFonts w:ascii="標楷體" w:eastAsia="標楷體" w:hAnsi="標楷體" w:cs="Helvetica"/>
          <w:kern w:val="0"/>
          <w:szCs w:val="24"/>
        </w:rPr>
        <w:t>系-</w:t>
      </w:r>
      <w:r>
        <w:rPr>
          <w:rFonts w:ascii="標楷體" w:eastAsia="標楷體" w:hAnsi="標楷體"/>
          <w:szCs w:val="24"/>
        </w:rPr>
        <w:t>台</w:t>
      </w:r>
    </w:p>
    <w:p w14:paraId="09326F81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  灣元素創意設計</w:t>
      </w:r>
      <w:r>
        <w:rPr>
          <w:rFonts w:ascii="標楷體" w:eastAsia="標楷體" w:hAnsi="標楷體" w:cs="Helvetica"/>
          <w:kern w:val="0"/>
          <w:szCs w:val="24"/>
        </w:rPr>
        <w:t>。</w:t>
      </w:r>
      <w:r>
        <w:rPr>
          <w:rFonts w:ascii="標楷體" w:eastAsia="標楷體" w:hAnsi="標楷體"/>
          <w:szCs w:val="24"/>
        </w:rPr>
        <w:t>企劃書內容請避免出現參賽者學校、學系、姓名等屬</w:t>
      </w:r>
    </w:p>
    <w:p w14:paraId="6EEC520C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於個人之資料。</w:t>
      </w:r>
    </w:p>
    <w:p w14:paraId="7B147A4F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　2.參加決賽者，應將簡報PPT檔、簡報PDF檔、創意行銷海報之電子檔，</w:t>
      </w:r>
    </w:p>
    <w:p w14:paraId="5BA534E4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  以及</w:t>
      </w:r>
      <w:r>
        <w:rPr>
          <w:rFonts w:ascii="標楷體" w:eastAsia="標楷體" w:hAnsi="標楷體" w:cs="Helvetica"/>
          <w:kern w:val="0"/>
          <w:szCs w:val="24"/>
        </w:rPr>
        <w:t>所有組員之</w:t>
      </w:r>
      <w:r>
        <w:rPr>
          <w:rFonts w:ascii="標楷體" w:eastAsia="標楷體" w:hAnsi="標楷體"/>
          <w:szCs w:val="24"/>
        </w:rPr>
        <w:t>個人資料授權同意書</w:t>
      </w:r>
      <w:r>
        <w:rPr>
          <w:rFonts w:ascii="標楷體" w:eastAsia="標楷體" w:hAnsi="標楷體" w:cs="Helvetica"/>
          <w:kern w:val="0"/>
          <w:szCs w:val="24"/>
        </w:rPr>
        <w:t>PDF檔、所有組員之</w:t>
      </w:r>
      <w:r>
        <w:rPr>
          <w:rFonts w:ascii="標楷體" w:eastAsia="標楷體" w:hAnsi="標楷體"/>
          <w:szCs w:val="24"/>
        </w:rPr>
        <w:t>著作智慧財產</w:t>
      </w:r>
    </w:p>
    <w:p w14:paraId="6BEAE2F8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  權授權同意書</w:t>
      </w:r>
      <w:r>
        <w:rPr>
          <w:rFonts w:ascii="標楷體" w:eastAsia="標楷體" w:hAnsi="標楷體" w:cs="Helvetica"/>
          <w:kern w:val="0"/>
          <w:szCs w:val="24"/>
        </w:rPr>
        <w:t>PDF檔，彙整成資料夾</w:t>
      </w:r>
      <w:r>
        <w:rPr>
          <w:rFonts w:ascii="標楷體" w:eastAsia="標楷體" w:hAnsi="標楷體"/>
          <w:szCs w:val="24"/>
        </w:rPr>
        <w:t>上傳至競賽網站</w:t>
      </w:r>
    </w:p>
    <w:p w14:paraId="2D1243A0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  </w:t>
      </w:r>
      <w:hyperlink r:id="rId10" w:history="1">
        <w:r>
          <w:rPr>
            <w:rStyle w:val="Internetlink"/>
            <w:rFonts w:ascii="標楷體" w:eastAsia="標楷體" w:hAnsi="標楷體"/>
            <w:szCs w:val="24"/>
          </w:rPr>
          <w:t>https://tracy245yyy.my.canva.site/</w:t>
        </w:r>
      </w:hyperlink>
      <w:r>
        <w:rPr>
          <w:rFonts w:ascii="標楷體" w:eastAsia="標楷體" w:hAnsi="標楷體"/>
          <w:szCs w:val="24"/>
        </w:rPr>
        <w:t>。</w:t>
      </w:r>
      <w:r>
        <w:rPr>
          <w:rFonts w:ascii="標楷體" w:eastAsia="標楷體" w:hAnsi="標楷體" w:cs="Helvetica"/>
          <w:kern w:val="0"/>
          <w:szCs w:val="24"/>
        </w:rPr>
        <w:t>檔案名稱格式：</w:t>
      </w:r>
      <w:r>
        <w:rPr>
          <w:rFonts w:ascii="標楷體" w:eastAsia="標楷體" w:hAnsi="標楷體"/>
          <w:szCs w:val="24"/>
        </w:rPr>
        <w:t>2023勤創</w:t>
      </w:r>
      <w:proofErr w:type="gramStart"/>
      <w:r>
        <w:rPr>
          <w:rFonts w:ascii="標楷體" w:eastAsia="標楷體" w:hAnsi="標楷體"/>
          <w:szCs w:val="24"/>
        </w:rPr>
        <w:t>盃</w:t>
      </w:r>
      <w:proofErr w:type="gramEnd"/>
      <w:r>
        <w:rPr>
          <w:rFonts w:ascii="標楷體" w:eastAsia="標楷體" w:hAnsi="標楷體"/>
          <w:szCs w:val="24"/>
        </w:rPr>
        <w:t>台</w:t>
      </w:r>
    </w:p>
    <w:p w14:paraId="30B90A99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  灣元素創意設計企劃競賽</w:t>
      </w:r>
      <w:r>
        <w:rPr>
          <w:rFonts w:ascii="標楷體" w:eastAsia="標楷體" w:hAnsi="標楷體" w:cs="Helvetica"/>
          <w:kern w:val="0"/>
          <w:szCs w:val="24"/>
        </w:rPr>
        <w:t>-參賽者之學校與學系-企劃案名稱，舉例：</w:t>
      </w:r>
    </w:p>
    <w:p w14:paraId="45D84F45" w14:textId="77777777" w:rsidR="00CC78A1" w:rsidRDefault="00000000">
      <w:pPr>
        <w:pStyle w:val="Standard"/>
      </w:pPr>
      <w:r>
        <w:rPr>
          <w:rFonts w:ascii="標楷體" w:eastAsia="標楷體" w:hAnsi="標楷體" w:cs="Helvetica"/>
          <w:kern w:val="0"/>
          <w:szCs w:val="24"/>
        </w:rPr>
        <w:t xml:space="preserve">      2</w:t>
      </w:r>
      <w:r>
        <w:rPr>
          <w:rFonts w:ascii="標楷體" w:eastAsia="標楷體" w:hAnsi="標楷體"/>
          <w:szCs w:val="24"/>
        </w:rPr>
        <w:t>023勤創</w:t>
      </w:r>
      <w:proofErr w:type="gramStart"/>
      <w:r>
        <w:rPr>
          <w:rFonts w:ascii="標楷體" w:eastAsia="標楷體" w:hAnsi="標楷體"/>
          <w:szCs w:val="24"/>
        </w:rPr>
        <w:t>盃</w:t>
      </w:r>
      <w:proofErr w:type="gramEnd"/>
      <w:r>
        <w:rPr>
          <w:rFonts w:ascii="標楷體" w:eastAsia="標楷體" w:hAnsi="標楷體"/>
          <w:szCs w:val="24"/>
        </w:rPr>
        <w:t>台灣元素創意設計企劃競賽</w:t>
      </w:r>
      <w:r>
        <w:rPr>
          <w:rFonts w:ascii="標楷體" w:eastAsia="標楷體" w:hAnsi="標楷體" w:cs="Helvetica"/>
          <w:kern w:val="0"/>
          <w:szCs w:val="24"/>
        </w:rPr>
        <w:t>-勤</w:t>
      </w:r>
      <w:proofErr w:type="gramStart"/>
      <w:r>
        <w:rPr>
          <w:rFonts w:ascii="標楷體" w:eastAsia="標楷體" w:hAnsi="標楷體" w:cs="Helvetica"/>
          <w:kern w:val="0"/>
          <w:szCs w:val="24"/>
        </w:rPr>
        <w:t>益科大文創</w:t>
      </w:r>
      <w:proofErr w:type="gramEnd"/>
      <w:r>
        <w:rPr>
          <w:rFonts w:ascii="標楷體" w:eastAsia="標楷體" w:hAnsi="標楷體" w:cs="Helvetica"/>
          <w:kern w:val="0"/>
          <w:szCs w:val="24"/>
        </w:rPr>
        <w:t>系-</w:t>
      </w:r>
      <w:r>
        <w:rPr>
          <w:rFonts w:ascii="標楷體" w:eastAsia="標楷體" w:hAnsi="標楷體"/>
          <w:szCs w:val="24"/>
        </w:rPr>
        <w:t>台灣元素創意</w:t>
      </w:r>
    </w:p>
    <w:p w14:paraId="1665F30B" w14:textId="77777777" w:rsidR="00CC78A1" w:rsidRDefault="00000000">
      <w:pPr>
        <w:pStyle w:val="Standard"/>
      </w:pPr>
      <w:r>
        <w:rPr>
          <w:rFonts w:ascii="標楷體" w:eastAsia="標楷體" w:hAnsi="標楷體"/>
          <w:szCs w:val="24"/>
        </w:rPr>
        <w:t xml:space="preserve">      設計</w:t>
      </w:r>
      <w:r>
        <w:rPr>
          <w:rFonts w:ascii="標楷體" w:eastAsia="標楷體" w:hAnsi="標楷體" w:cs="Helvetica"/>
          <w:kern w:val="0"/>
          <w:szCs w:val="24"/>
        </w:rPr>
        <w:t>。</w:t>
      </w:r>
      <w:r>
        <w:rPr>
          <w:rFonts w:ascii="標楷體" w:eastAsia="標楷體" w:hAnsi="標楷體"/>
          <w:szCs w:val="24"/>
        </w:rPr>
        <w:t>簡報</w:t>
      </w:r>
      <w:proofErr w:type="gramStart"/>
      <w:r>
        <w:rPr>
          <w:rFonts w:ascii="標楷體" w:eastAsia="標楷體" w:hAnsi="標楷體"/>
          <w:szCs w:val="24"/>
        </w:rPr>
        <w:t>檔</w:t>
      </w:r>
      <w:proofErr w:type="gramEnd"/>
      <w:r>
        <w:rPr>
          <w:rFonts w:ascii="標楷體" w:eastAsia="標楷體" w:hAnsi="標楷體"/>
          <w:szCs w:val="24"/>
        </w:rPr>
        <w:t>內容請避免出現參賽者學校、學系、姓名等屬於個人之資</w:t>
      </w:r>
    </w:p>
    <w:p w14:paraId="6029B2D4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料。</w:t>
      </w:r>
    </w:p>
    <w:p w14:paraId="3ABE53F2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3.參加決賽者之簡報PPT檔、簡報PDF檔、創意行銷海報電子</w:t>
      </w:r>
      <w:proofErr w:type="gramStart"/>
      <w:r>
        <w:rPr>
          <w:rFonts w:ascii="標楷體" w:eastAsia="標楷體" w:hAnsi="標楷體"/>
          <w:szCs w:val="24"/>
        </w:rPr>
        <w:t>檔</w:t>
      </w:r>
      <w:proofErr w:type="gramEnd"/>
      <w:r>
        <w:rPr>
          <w:rFonts w:ascii="標楷體" w:eastAsia="標楷體" w:hAnsi="標楷體"/>
          <w:szCs w:val="24"/>
        </w:rPr>
        <w:t>共計3件</w:t>
      </w:r>
    </w:p>
    <w:p w14:paraId="32A73817" w14:textId="77777777" w:rsidR="00CC78A1" w:rsidRDefault="00000000">
      <w:pPr>
        <w:pStyle w:val="Standard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檔案，著作智慧財產權歸主辦單位所有。</w:t>
      </w:r>
    </w:p>
    <w:sectPr w:rsidR="00CC78A1">
      <w:pgSz w:w="11906" w:h="16838"/>
      <w:pgMar w:top="709" w:right="1800" w:bottom="993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1B91" w14:textId="77777777" w:rsidR="00FA5F3D" w:rsidRDefault="00FA5F3D">
      <w:r>
        <w:separator/>
      </w:r>
    </w:p>
  </w:endnote>
  <w:endnote w:type="continuationSeparator" w:id="0">
    <w:p w14:paraId="6CE505C2" w14:textId="77777777" w:rsidR="00FA5F3D" w:rsidRDefault="00FA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2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B400E" w14:textId="77777777" w:rsidR="00FA5F3D" w:rsidRDefault="00FA5F3D">
      <w:r>
        <w:rPr>
          <w:color w:val="000000"/>
        </w:rPr>
        <w:separator/>
      </w:r>
    </w:p>
  </w:footnote>
  <w:footnote w:type="continuationSeparator" w:id="0">
    <w:p w14:paraId="56402195" w14:textId="77777777" w:rsidR="00FA5F3D" w:rsidRDefault="00FA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D1B"/>
    <w:multiLevelType w:val="multilevel"/>
    <w:tmpl w:val="E6222BA0"/>
    <w:styleLink w:val="WWNum2"/>
    <w:lvl w:ilvl="0">
      <w:start w:val="6"/>
      <w:numFmt w:val="japaneseCounting"/>
      <w:lvlText w:val="%1"/>
      <w:lvlJc w:val="left"/>
      <w:pPr>
        <w:ind w:left="480" w:hanging="480"/>
      </w:p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" w15:restartNumberingAfterBreak="0">
    <w:nsid w:val="25A90F37"/>
    <w:multiLevelType w:val="multilevel"/>
    <w:tmpl w:val="C5B6516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D2942F1"/>
    <w:multiLevelType w:val="multilevel"/>
    <w:tmpl w:val="AEF43476"/>
    <w:styleLink w:val="WWNum3"/>
    <w:lvl w:ilvl="0">
      <w:start w:val="1"/>
      <w:numFmt w:val="japaneseCounting"/>
      <w:lvlText w:val="%1"/>
      <w:lvlJc w:val="left"/>
      <w:pPr>
        <w:ind w:left="720" w:hanging="480"/>
      </w:pPr>
    </w:lvl>
    <w:lvl w:ilvl="1">
      <w:start w:val="1"/>
      <w:numFmt w:val="ideographTraditional"/>
      <w:lvlText w:val="%1.%2"/>
      <w:lvlJc w:val="left"/>
      <w:pPr>
        <w:ind w:left="1200" w:hanging="480"/>
      </w:pPr>
    </w:lvl>
    <w:lvl w:ilvl="2">
      <w:start w:val="1"/>
      <w:numFmt w:val="lowerRoman"/>
      <w:lvlText w:val="%1.%2.%3"/>
      <w:lvlJc w:val="right"/>
      <w:pPr>
        <w:ind w:left="1680" w:hanging="480"/>
      </w:pPr>
    </w:lvl>
    <w:lvl w:ilvl="3">
      <w:start w:val="1"/>
      <w:numFmt w:val="decimal"/>
      <w:lvlText w:val="%1.%2.%3.%4"/>
      <w:lvlJc w:val="left"/>
      <w:pPr>
        <w:ind w:left="2160" w:hanging="480"/>
      </w:pPr>
    </w:lvl>
    <w:lvl w:ilvl="4">
      <w:start w:val="1"/>
      <w:numFmt w:val="ideographTraditional"/>
      <w:lvlText w:val="%1.%2.%3.%4.%5"/>
      <w:lvlJc w:val="left"/>
      <w:pPr>
        <w:ind w:left="2640" w:hanging="480"/>
      </w:pPr>
    </w:lvl>
    <w:lvl w:ilvl="5">
      <w:start w:val="1"/>
      <w:numFmt w:val="lowerRoman"/>
      <w:lvlText w:val="%1.%2.%3.%4.%5.%6"/>
      <w:lvlJc w:val="right"/>
      <w:pPr>
        <w:ind w:left="3120" w:hanging="480"/>
      </w:pPr>
    </w:lvl>
    <w:lvl w:ilvl="6">
      <w:start w:val="1"/>
      <w:numFmt w:val="decimal"/>
      <w:lvlText w:val="%1.%2.%3.%4.%5.%6.%7"/>
      <w:lvlJc w:val="left"/>
      <w:pPr>
        <w:ind w:left="3600" w:hanging="480"/>
      </w:pPr>
    </w:lvl>
    <w:lvl w:ilvl="7">
      <w:start w:val="1"/>
      <w:numFmt w:val="ideographTraditional"/>
      <w:lvlText w:val="%1.%2.%3.%4.%5.%6.%7.%8"/>
      <w:lvlJc w:val="left"/>
      <w:pPr>
        <w:ind w:left="4080" w:hanging="480"/>
      </w:pPr>
    </w:lvl>
    <w:lvl w:ilvl="8">
      <w:start w:val="1"/>
      <w:numFmt w:val="lowerRoman"/>
      <w:lvlText w:val="%1.%2.%3.%4.%5.%6.%7.%8.%9"/>
      <w:lvlJc w:val="right"/>
      <w:pPr>
        <w:ind w:left="4560" w:hanging="480"/>
      </w:pPr>
    </w:lvl>
  </w:abstractNum>
  <w:abstractNum w:abstractNumId="3" w15:restartNumberingAfterBreak="0">
    <w:nsid w:val="723D6F2B"/>
    <w:multiLevelType w:val="multilevel"/>
    <w:tmpl w:val="28E8D9B4"/>
    <w:styleLink w:val="WWNum1"/>
    <w:lvl w:ilvl="0">
      <w:start w:val="1"/>
      <w:numFmt w:val="japaneseCounting"/>
      <w:lvlText w:val="%1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num w:numId="1" w16cid:durableId="1040979915">
    <w:abstractNumId w:val="1"/>
  </w:num>
  <w:num w:numId="2" w16cid:durableId="842162229">
    <w:abstractNumId w:val="3"/>
  </w:num>
  <w:num w:numId="3" w16cid:durableId="2146461291">
    <w:abstractNumId w:val="0"/>
  </w:num>
  <w:num w:numId="4" w16cid:durableId="2145006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78A1"/>
    <w:rsid w:val="00C02036"/>
    <w:rsid w:val="00CC78A1"/>
    <w:rsid w:val="00EE4B4B"/>
    <w:rsid w:val="00FA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30153"/>
  <w15:docId w15:val="{D676D534-6FCF-4E4E-B54D-A3E43B82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uiPriority w:val="9"/>
    <w:semiHidden/>
    <w:unhideWhenUsed/>
    <w:qFormat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styleId="a5">
    <w:name w:val="List Paragraph"/>
    <w:basedOn w:val="Standard"/>
    <w:pPr>
      <w:ind w:left="480"/>
    </w:pPr>
    <w:rPr>
      <w:rFonts w:cs="Times New Roman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sub2">
    <w:name w:val="sub2"/>
    <w:basedOn w:val="a0"/>
  </w:style>
  <w:style w:type="character" w:customStyle="1" w:styleId="VisitedInternetLink">
    <w:name w:val="Visited Internet Link"/>
    <w:basedOn w:val="a0"/>
    <w:rPr>
      <w:color w:val="954F72"/>
      <w:u w:val="single"/>
    </w:rPr>
  </w:style>
  <w:style w:type="character" w:customStyle="1" w:styleId="ab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  <w:rPr>
      <w:lang w:val="en-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y245yyy.my.canva.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cy245yyy.my.canva.si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acy245yyy.my.canva.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cy245yyy.my.canva.sit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周楷容</cp:lastModifiedBy>
  <cp:revision>2</cp:revision>
  <cp:lastPrinted>2023-03-08T06:47:00Z</cp:lastPrinted>
  <dcterms:created xsi:type="dcterms:W3CDTF">2025-04-01T09:34:00Z</dcterms:created>
  <dcterms:modified xsi:type="dcterms:W3CDTF">2025-04-01T09:34:00Z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